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D2" w:rsidRDefault="00AA1ED2" w:rsidP="00AA1ED2">
      <w:pPr>
        <w:jc w:val="center"/>
        <w:rPr>
          <w:rFonts w:ascii="Times New Roman" w:hAnsi="Times New Roman"/>
          <w:b/>
          <w:sz w:val="30"/>
          <w:szCs w:val="30"/>
        </w:rPr>
      </w:pPr>
      <w:r w:rsidRPr="008F2843">
        <w:rPr>
          <w:rFonts w:ascii="Times New Roman" w:hAnsi="Times New Roman"/>
          <w:b/>
          <w:sz w:val="30"/>
          <w:szCs w:val="30"/>
        </w:rPr>
        <w:t>Lịch công tác của Lãnh đạo Cục THADS tỉnh</w:t>
      </w:r>
      <w:r w:rsidRPr="008F2843">
        <w:rPr>
          <w:rFonts w:ascii="Times New Roman" w:hAnsi="Times New Roman"/>
          <w:b/>
          <w:sz w:val="30"/>
          <w:szCs w:val="30"/>
          <w:lang w:val="vi-VN"/>
        </w:rPr>
        <w:t xml:space="preserve"> tuần</w:t>
      </w:r>
      <w:r>
        <w:rPr>
          <w:rFonts w:ascii="Times New Roman" w:hAnsi="Times New Roman"/>
          <w:b/>
          <w:sz w:val="30"/>
          <w:szCs w:val="30"/>
        </w:rPr>
        <w:t xml:space="preserve"> 3</w:t>
      </w:r>
      <w:r>
        <w:rPr>
          <w:rFonts w:ascii="Times New Roman" w:hAnsi="Times New Roman"/>
          <w:b/>
          <w:sz w:val="30"/>
          <w:szCs w:val="30"/>
        </w:rPr>
        <w:t>4</w:t>
      </w:r>
      <w:r w:rsidRPr="008F2843">
        <w:rPr>
          <w:rFonts w:ascii="Times New Roman" w:hAnsi="Times New Roman"/>
          <w:b/>
          <w:sz w:val="30"/>
          <w:szCs w:val="30"/>
          <w:lang w:val="vi-VN"/>
        </w:rPr>
        <w:t>/</w:t>
      </w:r>
      <w:r w:rsidRPr="008F2843">
        <w:rPr>
          <w:rFonts w:ascii="Times New Roman" w:hAnsi="Times New Roman"/>
          <w:b/>
          <w:sz w:val="30"/>
          <w:szCs w:val="30"/>
        </w:rPr>
        <w:t>202</w:t>
      </w:r>
      <w:r>
        <w:rPr>
          <w:rFonts w:ascii="Times New Roman" w:hAnsi="Times New Roman"/>
          <w:b/>
          <w:sz w:val="30"/>
          <w:szCs w:val="30"/>
        </w:rPr>
        <w:t>4</w:t>
      </w:r>
    </w:p>
    <w:p w:rsidR="00AA1ED2" w:rsidRPr="008F2843" w:rsidRDefault="00AA1ED2" w:rsidP="00AA1ED2">
      <w:pPr>
        <w:jc w:val="center"/>
        <w:rPr>
          <w:rFonts w:ascii="Times New Roman" w:hAnsi="Times New Roman"/>
          <w:b/>
          <w:sz w:val="30"/>
          <w:szCs w:val="30"/>
        </w:rPr>
      </w:pPr>
      <w:r w:rsidRPr="008F2843">
        <w:rPr>
          <w:rFonts w:ascii="Times New Roman" w:hAnsi="Times New Roman"/>
          <w:b/>
          <w:sz w:val="30"/>
          <w:szCs w:val="30"/>
        </w:rPr>
        <w:t>(</w:t>
      </w:r>
      <w:r w:rsidRPr="008F2843">
        <w:rPr>
          <w:rFonts w:ascii="Times New Roman" w:hAnsi="Times New Roman"/>
          <w:b/>
          <w:i/>
          <w:sz w:val="30"/>
          <w:szCs w:val="30"/>
        </w:rPr>
        <w:t xml:space="preserve">Từ ngày </w:t>
      </w:r>
      <w:r>
        <w:rPr>
          <w:rFonts w:ascii="Times New Roman" w:hAnsi="Times New Roman"/>
          <w:b/>
          <w:i/>
          <w:sz w:val="30"/>
          <w:szCs w:val="30"/>
        </w:rPr>
        <w:t>19</w:t>
      </w:r>
      <w:r>
        <w:rPr>
          <w:rFonts w:ascii="Times New Roman" w:hAnsi="Times New Roman"/>
          <w:b/>
          <w:i/>
          <w:sz w:val="30"/>
          <w:szCs w:val="30"/>
        </w:rPr>
        <w:t>/8/2024</w:t>
      </w:r>
      <w:r w:rsidRPr="008F2843">
        <w:rPr>
          <w:rFonts w:ascii="Times New Roman" w:hAnsi="Times New Roman"/>
          <w:b/>
          <w:i/>
          <w:sz w:val="30"/>
          <w:szCs w:val="30"/>
        </w:rPr>
        <w:t xml:space="preserve"> đến ngày </w:t>
      </w:r>
      <w:r>
        <w:rPr>
          <w:rFonts w:ascii="Times New Roman" w:hAnsi="Times New Roman"/>
          <w:b/>
          <w:i/>
          <w:sz w:val="30"/>
          <w:szCs w:val="30"/>
        </w:rPr>
        <w:t>23</w:t>
      </w:r>
      <w:r>
        <w:rPr>
          <w:rFonts w:ascii="Times New Roman" w:hAnsi="Times New Roman"/>
          <w:b/>
          <w:i/>
          <w:sz w:val="30"/>
          <w:szCs w:val="30"/>
        </w:rPr>
        <w:t>/8/2024</w:t>
      </w:r>
      <w:r w:rsidRPr="008F2843">
        <w:rPr>
          <w:rFonts w:ascii="Times New Roman" w:hAnsi="Times New Roman"/>
          <w:b/>
          <w:i/>
          <w:sz w:val="30"/>
          <w:szCs w:val="30"/>
        </w:rPr>
        <w:t>)</w:t>
      </w: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6"/>
        <w:gridCol w:w="3404"/>
        <w:gridCol w:w="3685"/>
        <w:gridCol w:w="3260"/>
        <w:gridCol w:w="2977"/>
      </w:tblGrid>
      <w:tr w:rsidR="00AA1ED2" w:rsidRPr="00EA5A56" w:rsidTr="00684F14">
        <w:trPr>
          <w:trHeight w:val="820"/>
        </w:trPr>
        <w:tc>
          <w:tcPr>
            <w:tcW w:w="1416" w:type="dxa"/>
            <w:vAlign w:val="center"/>
          </w:tcPr>
          <w:p w:rsidR="00AA1ED2" w:rsidRPr="00EA5A56" w:rsidRDefault="00AA1ED2" w:rsidP="00684F14">
            <w:pPr>
              <w:spacing w:after="0" w:line="240" w:lineRule="auto"/>
              <w:jc w:val="center"/>
              <w:rPr>
                <w:rFonts w:ascii="Times New Roman" w:hAnsi="Times New Roman"/>
                <w:sz w:val="28"/>
                <w:szCs w:val="28"/>
              </w:rPr>
            </w:pPr>
          </w:p>
        </w:tc>
        <w:tc>
          <w:tcPr>
            <w:tcW w:w="3404" w:type="dxa"/>
            <w:vAlign w:val="center"/>
          </w:tcPr>
          <w:p w:rsidR="00AA1ED2" w:rsidRPr="00EA5A56" w:rsidRDefault="00AA1ED2" w:rsidP="00684F14">
            <w:pPr>
              <w:spacing w:after="0" w:line="240" w:lineRule="auto"/>
              <w:jc w:val="center"/>
              <w:rPr>
                <w:rFonts w:ascii="Times New Roman" w:hAnsi="Times New Roman"/>
                <w:b/>
                <w:sz w:val="28"/>
                <w:szCs w:val="28"/>
              </w:rPr>
            </w:pPr>
            <w:r w:rsidRPr="00EA5A56">
              <w:rPr>
                <w:rFonts w:ascii="Times New Roman" w:hAnsi="Times New Roman"/>
                <w:b/>
                <w:sz w:val="28"/>
                <w:szCs w:val="28"/>
              </w:rPr>
              <w:t>Cục trưởng</w:t>
            </w:r>
          </w:p>
          <w:p w:rsidR="00AA1ED2" w:rsidRPr="00EA5A56" w:rsidRDefault="00AA1ED2" w:rsidP="00684F14">
            <w:pPr>
              <w:spacing w:after="0" w:line="240" w:lineRule="auto"/>
              <w:jc w:val="center"/>
              <w:rPr>
                <w:rFonts w:ascii="Times New Roman" w:hAnsi="Times New Roman"/>
                <w:b/>
                <w:sz w:val="28"/>
                <w:szCs w:val="28"/>
              </w:rPr>
            </w:pPr>
            <w:r w:rsidRPr="00EA5A56">
              <w:rPr>
                <w:rFonts w:ascii="Times New Roman" w:hAnsi="Times New Roman"/>
                <w:b/>
                <w:sz w:val="28"/>
                <w:szCs w:val="28"/>
              </w:rPr>
              <w:t>Nguyễn Thị Bích Tần</w:t>
            </w:r>
          </w:p>
        </w:tc>
        <w:tc>
          <w:tcPr>
            <w:tcW w:w="3685" w:type="dxa"/>
            <w:vAlign w:val="center"/>
          </w:tcPr>
          <w:p w:rsidR="00AA1ED2" w:rsidRPr="00EA5A56" w:rsidRDefault="00AA1ED2" w:rsidP="00684F14">
            <w:pPr>
              <w:spacing w:after="0" w:line="240" w:lineRule="auto"/>
              <w:jc w:val="center"/>
              <w:rPr>
                <w:rFonts w:ascii="Times New Roman" w:hAnsi="Times New Roman"/>
                <w:b/>
                <w:sz w:val="28"/>
                <w:szCs w:val="28"/>
              </w:rPr>
            </w:pPr>
            <w:r w:rsidRPr="00EA5A56">
              <w:rPr>
                <w:rFonts w:ascii="Times New Roman" w:hAnsi="Times New Roman"/>
                <w:b/>
                <w:sz w:val="28"/>
                <w:szCs w:val="28"/>
              </w:rPr>
              <w:t>Phó Cục trưởng</w:t>
            </w:r>
          </w:p>
          <w:p w:rsidR="00AA1ED2" w:rsidRPr="00EA5A56" w:rsidRDefault="00AA1ED2" w:rsidP="00684F14">
            <w:pPr>
              <w:spacing w:after="0" w:line="240" w:lineRule="auto"/>
              <w:jc w:val="center"/>
              <w:rPr>
                <w:rFonts w:ascii="Times New Roman" w:hAnsi="Times New Roman"/>
                <w:b/>
                <w:sz w:val="28"/>
                <w:szCs w:val="28"/>
              </w:rPr>
            </w:pPr>
            <w:r>
              <w:rPr>
                <w:rFonts w:ascii="Times New Roman" w:hAnsi="Times New Roman"/>
                <w:b/>
                <w:sz w:val="28"/>
                <w:szCs w:val="28"/>
              </w:rPr>
              <w:t>Trần Minh Trọng</w:t>
            </w:r>
          </w:p>
        </w:tc>
        <w:tc>
          <w:tcPr>
            <w:tcW w:w="3260" w:type="dxa"/>
          </w:tcPr>
          <w:p w:rsidR="00AA1ED2" w:rsidRDefault="00AA1ED2" w:rsidP="00684F14">
            <w:pPr>
              <w:spacing w:after="0" w:line="240" w:lineRule="auto"/>
              <w:ind w:left="-1242" w:firstLine="1242"/>
              <w:jc w:val="center"/>
              <w:rPr>
                <w:rFonts w:ascii="Times New Roman" w:hAnsi="Times New Roman"/>
                <w:b/>
                <w:sz w:val="28"/>
                <w:szCs w:val="28"/>
              </w:rPr>
            </w:pPr>
            <w:r>
              <w:rPr>
                <w:rFonts w:ascii="Times New Roman" w:hAnsi="Times New Roman"/>
                <w:b/>
                <w:sz w:val="28"/>
                <w:szCs w:val="28"/>
              </w:rPr>
              <w:t xml:space="preserve">Phó Cục trưởng </w:t>
            </w:r>
          </w:p>
          <w:p w:rsidR="00AA1ED2" w:rsidRDefault="00AA1ED2" w:rsidP="00684F14">
            <w:pPr>
              <w:spacing w:after="0" w:line="240" w:lineRule="auto"/>
              <w:ind w:left="-1242" w:firstLine="1242"/>
              <w:jc w:val="center"/>
              <w:rPr>
                <w:rFonts w:ascii="Times New Roman" w:hAnsi="Times New Roman"/>
                <w:b/>
                <w:sz w:val="28"/>
                <w:szCs w:val="28"/>
              </w:rPr>
            </w:pPr>
            <w:r>
              <w:rPr>
                <w:rFonts w:ascii="Times New Roman" w:hAnsi="Times New Roman"/>
                <w:b/>
                <w:sz w:val="28"/>
                <w:szCs w:val="28"/>
              </w:rPr>
              <w:t>Nguyễn Thành Bắc</w:t>
            </w:r>
          </w:p>
        </w:tc>
        <w:tc>
          <w:tcPr>
            <w:tcW w:w="2977" w:type="dxa"/>
          </w:tcPr>
          <w:p w:rsidR="00AA1ED2" w:rsidRDefault="00AA1ED2" w:rsidP="00684F14">
            <w:pPr>
              <w:spacing w:after="0" w:line="240" w:lineRule="auto"/>
              <w:ind w:left="-1242" w:firstLine="1242"/>
              <w:jc w:val="center"/>
              <w:rPr>
                <w:rFonts w:ascii="Times New Roman" w:hAnsi="Times New Roman"/>
                <w:b/>
                <w:sz w:val="28"/>
                <w:szCs w:val="28"/>
              </w:rPr>
            </w:pPr>
            <w:r>
              <w:rPr>
                <w:rFonts w:ascii="Times New Roman" w:hAnsi="Times New Roman"/>
                <w:b/>
                <w:sz w:val="28"/>
                <w:szCs w:val="28"/>
              </w:rPr>
              <w:t>Phó Cục trưởng</w:t>
            </w:r>
          </w:p>
          <w:p w:rsidR="00AA1ED2" w:rsidRPr="00EA5A56" w:rsidRDefault="00AA1ED2" w:rsidP="00684F14">
            <w:pPr>
              <w:spacing w:after="0" w:line="240" w:lineRule="auto"/>
              <w:ind w:left="-1242" w:firstLine="1242"/>
              <w:jc w:val="center"/>
              <w:rPr>
                <w:rFonts w:ascii="Times New Roman" w:hAnsi="Times New Roman"/>
                <w:b/>
                <w:sz w:val="28"/>
                <w:szCs w:val="28"/>
              </w:rPr>
            </w:pPr>
            <w:r>
              <w:rPr>
                <w:rFonts w:ascii="Times New Roman" w:hAnsi="Times New Roman"/>
                <w:b/>
                <w:sz w:val="28"/>
                <w:szCs w:val="28"/>
              </w:rPr>
              <w:t>Giáp Văn Bền</w:t>
            </w:r>
          </w:p>
        </w:tc>
      </w:tr>
      <w:tr w:rsidR="00B27DD9" w:rsidRPr="00B2004E" w:rsidTr="00684F14">
        <w:trPr>
          <w:trHeight w:val="494"/>
        </w:trPr>
        <w:tc>
          <w:tcPr>
            <w:tcW w:w="1416" w:type="dxa"/>
            <w:vMerge w:val="restart"/>
            <w:vAlign w:val="center"/>
          </w:tcPr>
          <w:p w:rsidR="00B27DD9" w:rsidRPr="00DB6FEC" w:rsidRDefault="00B27DD9" w:rsidP="00684F14">
            <w:pPr>
              <w:spacing w:after="0" w:line="240" w:lineRule="auto"/>
              <w:jc w:val="center"/>
              <w:rPr>
                <w:rFonts w:ascii="Times New Roman" w:hAnsi="Times New Roman"/>
                <w:b/>
                <w:sz w:val="25"/>
                <w:szCs w:val="25"/>
              </w:rPr>
            </w:pPr>
            <w:r w:rsidRPr="00DB6FEC">
              <w:rPr>
                <w:rFonts w:ascii="Times New Roman" w:hAnsi="Times New Roman"/>
                <w:b/>
                <w:sz w:val="25"/>
                <w:szCs w:val="25"/>
              </w:rPr>
              <w:t>Thứ 2</w:t>
            </w:r>
          </w:p>
          <w:p w:rsidR="00B27DD9" w:rsidRPr="00DB6FEC" w:rsidRDefault="00B27DD9" w:rsidP="00AA1ED2">
            <w:pPr>
              <w:spacing w:after="0" w:line="240" w:lineRule="auto"/>
              <w:jc w:val="center"/>
              <w:rPr>
                <w:rFonts w:ascii="Times New Roman" w:hAnsi="Times New Roman"/>
                <w:i/>
                <w:sz w:val="25"/>
                <w:szCs w:val="25"/>
              </w:rPr>
            </w:pPr>
            <w:r w:rsidRPr="00DB6FEC">
              <w:rPr>
                <w:rFonts w:ascii="Times New Roman" w:hAnsi="Times New Roman"/>
                <w:i/>
                <w:sz w:val="25"/>
                <w:szCs w:val="25"/>
              </w:rPr>
              <w:t>(</w:t>
            </w:r>
            <w:r>
              <w:rPr>
                <w:rFonts w:ascii="Times New Roman" w:hAnsi="Times New Roman"/>
                <w:i/>
                <w:sz w:val="25"/>
                <w:szCs w:val="25"/>
              </w:rPr>
              <w:t>19</w:t>
            </w:r>
            <w:r>
              <w:rPr>
                <w:rFonts w:ascii="Times New Roman" w:hAnsi="Times New Roman"/>
                <w:i/>
                <w:sz w:val="25"/>
                <w:szCs w:val="25"/>
              </w:rPr>
              <w:t>/8</w:t>
            </w:r>
            <w:r w:rsidRPr="00DB6FEC">
              <w:rPr>
                <w:rFonts w:ascii="Times New Roman" w:hAnsi="Times New Roman"/>
                <w:i/>
                <w:sz w:val="25"/>
                <w:szCs w:val="25"/>
              </w:rPr>
              <w:t>)</w:t>
            </w:r>
          </w:p>
        </w:tc>
        <w:tc>
          <w:tcPr>
            <w:tcW w:w="3404" w:type="dxa"/>
          </w:tcPr>
          <w:p w:rsidR="00B27DD9" w:rsidRPr="00DB6FEC" w:rsidRDefault="00B27DD9" w:rsidP="00684F14">
            <w:pPr>
              <w:jc w:val="both"/>
              <w:rPr>
                <w:sz w:val="25"/>
                <w:szCs w:val="25"/>
              </w:rPr>
            </w:pPr>
            <w:r w:rsidRPr="00DB6FEC">
              <w:rPr>
                <w:rFonts w:ascii="Times New Roman" w:hAnsi="Times New Roman"/>
                <w:sz w:val="25"/>
                <w:szCs w:val="25"/>
              </w:rPr>
              <w:t>7h00: Làm việc tại cơ quan</w:t>
            </w:r>
          </w:p>
        </w:tc>
        <w:tc>
          <w:tcPr>
            <w:tcW w:w="3685" w:type="dxa"/>
          </w:tcPr>
          <w:p w:rsidR="00B27DD9" w:rsidRPr="00DB6FEC" w:rsidRDefault="00B27DD9" w:rsidP="00684F14">
            <w:pPr>
              <w:jc w:val="both"/>
              <w:rPr>
                <w:sz w:val="25"/>
                <w:szCs w:val="25"/>
              </w:rPr>
            </w:pPr>
            <w:r w:rsidRPr="00DB6FEC">
              <w:rPr>
                <w:rFonts w:ascii="Times New Roman" w:hAnsi="Times New Roman"/>
                <w:sz w:val="25"/>
                <w:szCs w:val="25"/>
              </w:rPr>
              <w:t>7h00: Làm việc tại cơ quan</w:t>
            </w:r>
          </w:p>
        </w:tc>
        <w:tc>
          <w:tcPr>
            <w:tcW w:w="3260" w:type="dxa"/>
          </w:tcPr>
          <w:p w:rsidR="00B27DD9" w:rsidRPr="00DB6FEC" w:rsidRDefault="00B27DD9" w:rsidP="00684F14">
            <w:pPr>
              <w:jc w:val="both"/>
              <w:rPr>
                <w:sz w:val="25"/>
                <w:szCs w:val="25"/>
              </w:rPr>
            </w:pPr>
            <w:r w:rsidRPr="00DB6FEC">
              <w:rPr>
                <w:rFonts w:ascii="Times New Roman" w:hAnsi="Times New Roman"/>
                <w:sz w:val="25"/>
                <w:szCs w:val="25"/>
              </w:rPr>
              <w:t>7h00: Làm việc tại cơ quan</w:t>
            </w:r>
          </w:p>
        </w:tc>
        <w:tc>
          <w:tcPr>
            <w:tcW w:w="2977" w:type="dxa"/>
          </w:tcPr>
          <w:p w:rsidR="00B27DD9" w:rsidRPr="00DB6FEC" w:rsidRDefault="00B27DD9" w:rsidP="00684F14">
            <w:pPr>
              <w:jc w:val="both"/>
              <w:rPr>
                <w:sz w:val="25"/>
                <w:szCs w:val="25"/>
              </w:rPr>
            </w:pPr>
            <w:r w:rsidRPr="00DB6FEC">
              <w:rPr>
                <w:rFonts w:ascii="Times New Roman" w:hAnsi="Times New Roman"/>
                <w:sz w:val="25"/>
                <w:szCs w:val="25"/>
              </w:rPr>
              <w:t>7h00: Làm việc tại cơ quan</w:t>
            </w:r>
          </w:p>
        </w:tc>
      </w:tr>
      <w:tr w:rsidR="00B27DD9" w:rsidRPr="00B2004E" w:rsidTr="00684F14">
        <w:trPr>
          <w:trHeight w:val="657"/>
        </w:trPr>
        <w:tc>
          <w:tcPr>
            <w:tcW w:w="1416" w:type="dxa"/>
            <w:vMerge/>
            <w:vAlign w:val="center"/>
          </w:tcPr>
          <w:p w:rsidR="00B27DD9" w:rsidRPr="00DB6FEC" w:rsidRDefault="00B27DD9" w:rsidP="00684F14">
            <w:pPr>
              <w:spacing w:after="0" w:line="240" w:lineRule="auto"/>
              <w:jc w:val="center"/>
              <w:rPr>
                <w:rFonts w:ascii="Times New Roman" w:hAnsi="Times New Roman"/>
                <w:sz w:val="25"/>
                <w:szCs w:val="25"/>
              </w:rPr>
            </w:pPr>
          </w:p>
        </w:tc>
        <w:tc>
          <w:tcPr>
            <w:tcW w:w="3404" w:type="dxa"/>
          </w:tcPr>
          <w:p w:rsidR="00B27DD9" w:rsidRPr="00DB6FEC" w:rsidRDefault="00B27DD9"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rsidR="00B27DD9" w:rsidRPr="00DB6FEC" w:rsidRDefault="00B27DD9"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260" w:type="dxa"/>
          </w:tcPr>
          <w:p w:rsidR="00B27DD9" w:rsidRPr="00DB6FEC" w:rsidRDefault="00B27DD9"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2977" w:type="dxa"/>
          </w:tcPr>
          <w:p w:rsidR="00B27DD9" w:rsidRPr="00DB6FEC" w:rsidRDefault="00B27DD9"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r>
      <w:tr w:rsidR="00AA1ED2" w:rsidRPr="00D57611" w:rsidTr="00684F14">
        <w:trPr>
          <w:trHeight w:val="565"/>
        </w:trPr>
        <w:tc>
          <w:tcPr>
            <w:tcW w:w="1416" w:type="dxa"/>
            <w:vMerge w:val="restart"/>
            <w:vAlign w:val="center"/>
          </w:tcPr>
          <w:p w:rsidR="00AA1ED2" w:rsidRPr="00DB6FEC" w:rsidRDefault="00AA1ED2" w:rsidP="00AA1ED2">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3 </w:t>
            </w:r>
            <w:r w:rsidRPr="00DB6FEC">
              <w:rPr>
                <w:rFonts w:ascii="Times New Roman" w:hAnsi="Times New Roman"/>
                <w:i/>
                <w:sz w:val="25"/>
                <w:szCs w:val="25"/>
              </w:rPr>
              <w:t>(</w:t>
            </w:r>
            <w:r>
              <w:rPr>
                <w:rFonts w:ascii="Times New Roman" w:hAnsi="Times New Roman"/>
                <w:i/>
                <w:sz w:val="25"/>
                <w:szCs w:val="25"/>
              </w:rPr>
              <w:t>20</w:t>
            </w:r>
            <w:r>
              <w:rPr>
                <w:rFonts w:ascii="Times New Roman" w:hAnsi="Times New Roman"/>
                <w:i/>
                <w:sz w:val="25"/>
                <w:szCs w:val="25"/>
              </w:rPr>
              <w:t>/8</w:t>
            </w:r>
            <w:r w:rsidRPr="00DB6FEC">
              <w:rPr>
                <w:rFonts w:ascii="Times New Roman" w:hAnsi="Times New Roman"/>
                <w:i/>
                <w:sz w:val="25"/>
                <w:szCs w:val="25"/>
              </w:rPr>
              <w:t>)</w:t>
            </w:r>
          </w:p>
        </w:tc>
        <w:tc>
          <w:tcPr>
            <w:tcW w:w="3404"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3685"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3260"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2977"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r>
      <w:tr w:rsidR="00E84367" w:rsidRPr="00D57611" w:rsidTr="00684F14">
        <w:trPr>
          <w:trHeight w:val="483"/>
        </w:trPr>
        <w:tc>
          <w:tcPr>
            <w:tcW w:w="1416" w:type="dxa"/>
            <w:vMerge/>
            <w:vAlign w:val="center"/>
          </w:tcPr>
          <w:p w:rsidR="00E84367" w:rsidRPr="00DB6FEC" w:rsidRDefault="00E84367" w:rsidP="00684F14">
            <w:pPr>
              <w:spacing w:after="0" w:line="240" w:lineRule="auto"/>
              <w:jc w:val="center"/>
              <w:rPr>
                <w:rFonts w:ascii="Times New Roman" w:hAnsi="Times New Roman"/>
                <w:sz w:val="25"/>
                <w:szCs w:val="25"/>
              </w:rPr>
            </w:pPr>
          </w:p>
        </w:tc>
        <w:tc>
          <w:tcPr>
            <w:tcW w:w="3404" w:type="dxa"/>
          </w:tcPr>
          <w:p w:rsidR="00E84367" w:rsidRPr="00DB6FEC" w:rsidRDefault="00E84367"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rsidR="00E84367" w:rsidRPr="00DB6FEC" w:rsidRDefault="00E84367" w:rsidP="00684F14">
            <w:pPr>
              <w:jc w:val="both"/>
              <w:rPr>
                <w:rFonts w:ascii="Times New Roman" w:hAnsi="Times New Roman"/>
                <w:color w:val="000000"/>
                <w:sz w:val="25"/>
                <w:szCs w:val="25"/>
              </w:rPr>
            </w:pPr>
            <w:r>
              <w:rPr>
                <w:rFonts w:ascii="Times New Roman" w:hAnsi="Times New Roman"/>
                <w:color w:val="000000"/>
                <w:sz w:val="25"/>
                <w:szCs w:val="25"/>
              </w:rPr>
              <w:t>15</w:t>
            </w:r>
            <w:r w:rsidRPr="00DB6FEC">
              <w:rPr>
                <w:rFonts w:ascii="Times New Roman" w:hAnsi="Times New Roman"/>
                <w:color w:val="000000"/>
                <w:sz w:val="25"/>
                <w:szCs w:val="25"/>
              </w:rPr>
              <w:t xml:space="preserve">h30: </w:t>
            </w:r>
            <w:r>
              <w:rPr>
                <w:rFonts w:ascii="Times New Roman" w:hAnsi="Times New Roman"/>
                <w:color w:val="000000"/>
                <w:sz w:val="25"/>
                <w:szCs w:val="25"/>
              </w:rPr>
              <w:t xml:space="preserve">Họp Đoàn kiểm tra theo Quyết định số 2073/QĐ-CTHADS ngày 08/8/2024 về kiểm tra </w:t>
            </w:r>
            <w:proofErr w:type="gramStart"/>
            <w:r>
              <w:rPr>
                <w:rFonts w:ascii="Times New Roman" w:hAnsi="Times New Roman"/>
                <w:color w:val="000000"/>
                <w:sz w:val="25"/>
                <w:szCs w:val="25"/>
              </w:rPr>
              <w:t>án</w:t>
            </w:r>
            <w:proofErr w:type="gramEnd"/>
            <w:r>
              <w:rPr>
                <w:rFonts w:ascii="Times New Roman" w:hAnsi="Times New Roman"/>
                <w:color w:val="000000"/>
                <w:sz w:val="25"/>
                <w:szCs w:val="25"/>
              </w:rPr>
              <w:t xml:space="preserve"> kinh tế tham nhũng, tín dụng ngân hàng. Thành phần: Đoàn kiểm tra. Tại P301 Cục</w:t>
            </w:r>
          </w:p>
        </w:tc>
        <w:tc>
          <w:tcPr>
            <w:tcW w:w="3260" w:type="dxa"/>
          </w:tcPr>
          <w:p w:rsidR="00E84367" w:rsidRPr="00DB6FEC" w:rsidRDefault="00E84367" w:rsidP="00AA1ED2">
            <w:pPr>
              <w:jc w:val="both"/>
              <w:rPr>
                <w:rFonts w:ascii="Times New Roman" w:hAnsi="Times New Roman"/>
                <w:color w:val="000000"/>
                <w:sz w:val="25"/>
                <w:szCs w:val="25"/>
              </w:rPr>
            </w:pPr>
            <w:r>
              <w:rPr>
                <w:rFonts w:ascii="Times New Roman" w:hAnsi="Times New Roman"/>
                <w:sz w:val="25"/>
                <w:szCs w:val="25"/>
              </w:rPr>
              <w:t>13</w:t>
            </w:r>
            <w:r>
              <w:rPr>
                <w:rFonts w:ascii="Times New Roman" w:hAnsi="Times New Roman"/>
                <w:sz w:val="25"/>
                <w:szCs w:val="25"/>
              </w:rPr>
              <w:t>h3</w:t>
            </w:r>
            <w:r w:rsidRPr="00DB6FEC">
              <w:rPr>
                <w:rFonts w:ascii="Times New Roman" w:hAnsi="Times New Roman"/>
                <w:sz w:val="25"/>
                <w:szCs w:val="25"/>
              </w:rPr>
              <w:t>0: Làm việc tại cơ quan</w:t>
            </w:r>
          </w:p>
        </w:tc>
        <w:tc>
          <w:tcPr>
            <w:tcW w:w="2977" w:type="dxa"/>
          </w:tcPr>
          <w:p w:rsidR="00E84367" w:rsidRPr="00DB6FEC" w:rsidRDefault="00E84367"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r>
      <w:tr w:rsidR="00AA1ED2" w:rsidRPr="00D57611" w:rsidTr="00684F14">
        <w:trPr>
          <w:trHeight w:val="274"/>
        </w:trPr>
        <w:tc>
          <w:tcPr>
            <w:tcW w:w="1416" w:type="dxa"/>
            <w:vMerge w:val="restart"/>
            <w:vAlign w:val="center"/>
          </w:tcPr>
          <w:p w:rsidR="00AA1ED2" w:rsidRPr="00DB6FEC" w:rsidRDefault="00AA1ED2" w:rsidP="00AA1ED2">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4 </w:t>
            </w:r>
            <w:r w:rsidRPr="00DB6FEC">
              <w:rPr>
                <w:rFonts w:ascii="Times New Roman" w:hAnsi="Times New Roman"/>
                <w:i/>
                <w:sz w:val="25"/>
                <w:szCs w:val="25"/>
              </w:rPr>
              <w:t>(</w:t>
            </w:r>
            <w:r>
              <w:rPr>
                <w:rFonts w:ascii="Times New Roman" w:hAnsi="Times New Roman"/>
                <w:i/>
                <w:sz w:val="25"/>
                <w:szCs w:val="25"/>
              </w:rPr>
              <w:t>21</w:t>
            </w:r>
            <w:r>
              <w:rPr>
                <w:rFonts w:ascii="Times New Roman" w:hAnsi="Times New Roman"/>
                <w:i/>
                <w:sz w:val="25"/>
                <w:szCs w:val="25"/>
              </w:rPr>
              <w:t>/8</w:t>
            </w:r>
            <w:r w:rsidRPr="00DB6FEC">
              <w:rPr>
                <w:rFonts w:ascii="Times New Roman" w:hAnsi="Times New Roman"/>
                <w:i/>
                <w:sz w:val="25"/>
                <w:szCs w:val="25"/>
              </w:rPr>
              <w:t>)</w:t>
            </w:r>
          </w:p>
        </w:tc>
        <w:tc>
          <w:tcPr>
            <w:tcW w:w="3404"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3685" w:type="dxa"/>
          </w:tcPr>
          <w:p w:rsidR="00AA1ED2" w:rsidRPr="00DB6FEC" w:rsidRDefault="00297EAB" w:rsidP="00297EAB">
            <w:pPr>
              <w:jc w:val="both"/>
              <w:rPr>
                <w:sz w:val="25"/>
                <w:szCs w:val="25"/>
              </w:rPr>
            </w:pPr>
            <w:r>
              <w:rPr>
                <w:rFonts w:ascii="Times New Roman" w:hAnsi="Times New Roman"/>
                <w:sz w:val="25"/>
                <w:szCs w:val="25"/>
              </w:rPr>
              <w:t>7h30</w:t>
            </w:r>
            <w:r w:rsidR="00AA1ED2" w:rsidRPr="00DB6FEC">
              <w:rPr>
                <w:rFonts w:ascii="Times New Roman" w:hAnsi="Times New Roman"/>
                <w:sz w:val="25"/>
                <w:szCs w:val="25"/>
              </w:rPr>
              <w:t xml:space="preserve">: </w:t>
            </w:r>
            <w:r>
              <w:rPr>
                <w:rFonts w:ascii="Times New Roman" w:hAnsi="Times New Roman"/>
                <w:sz w:val="25"/>
                <w:szCs w:val="25"/>
              </w:rPr>
              <w:t>Thông qua dự thảo Kết luận kiểm tra theo Quyết định số 1750/QĐ-CTHADS. Thành phần: Đoàn kiểm tra.  Tại Chi cục THADS huyện  Yên Thế</w:t>
            </w:r>
          </w:p>
        </w:tc>
        <w:tc>
          <w:tcPr>
            <w:tcW w:w="3260" w:type="dxa"/>
          </w:tcPr>
          <w:p w:rsidR="00AA1ED2" w:rsidRPr="00DB6FEC" w:rsidRDefault="00E84367" w:rsidP="00684F14">
            <w:pPr>
              <w:jc w:val="both"/>
              <w:rPr>
                <w:sz w:val="25"/>
                <w:szCs w:val="25"/>
              </w:rPr>
            </w:pPr>
            <w:r>
              <w:rPr>
                <w:rFonts w:ascii="Times New Roman" w:hAnsi="Times New Roman"/>
                <w:sz w:val="25"/>
                <w:szCs w:val="25"/>
              </w:rPr>
              <w:t>7h3</w:t>
            </w:r>
            <w:r w:rsidR="00AA1ED2" w:rsidRPr="00DB6FEC">
              <w:rPr>
                <w:rFonts w:ascii="Times New Roman" w:hAnsi="Times New Roman"/>
                <w:sz w:val="25"/>
                <w:szCs w:val="25"/>
              </w:rPr>
              <w:t>0: Làm việc tại cơ quan</w:t>
            </w:r>
          </w:p>
        </w:tc>
        <w:tc>
          <w:tcPr>
            <w:tcW w:w="2977"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r>
      <w:tr w:rsidR="00AA1ED2" w:rsidRPr="00D57611" w:rsidTr="00684F14">
        <w:trPr>
          <w:trHeight w:val="702"/>
        </w:trPr>
        <w:tc>
          <w:tcPr>
            <w:tcW w:w="1416" w:type="dxa"/>
            <w:vMerge/>
            <w:vAlign w:val="center"/>
          </w:tcPr>
          <w:p w:rsidR="00AA1ED2" w:rsidRPr="00DB6FEC" w:rsidRDefault="00AA1ED2" w:rsidP="00684F14">
            <w:pPr>
              <w:spacing w:after="0" w:line="240" w:lineRule="auto"/>
              <w:jc w:val="center"/>
              <w:rPr>
                <w:rFonts w:ascii="Times New Roman" w:hAnsi="Times New Roman"/>
                <w:sz w:val="25"/>
                <w:szCs w:val="25"/>
              </w:rPr>
            </w:pPr>
          </w:p>
        </w:tc>
        <w:tc>
          <w:tcPr>
            <w:tcW w:w="3404"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t xml:space="preserve">13h30: </w:t>
            </w:r>
            <w:r w:rsidR="00297EAB">
              <w:rPr>
                <w:rFonts w:ascii="Times New Roman" w:hAnsi="Times New Roman"/>
                <w:sz w:val="25"/>
                <w:szCs w:val="25"/>
              </w:rPr>
              <w:t xml:space="preserve">Thông qua dự thảo Kết luận kiểm tra theo Quyết định số </w:t>
            </w:r>
            <w:r w:rsidR="00297EAB">
              <w:rPr>
                <w:rFonts w:ascii="Times New Roman" w:hAnsi="Times New Roman"/>
                <w:sz w:val="25"/>
                <w:szCs w:val="25"/>
              </w:rPr>
              <w:lastRenderedPageBreak/>
              <w:t>1750/QĐ-CTHADS. Thành phần: Đoàn kiểm tra.  Tại Chi cục THADS huyện  Yên Thế</w:t>
            </w:r>
          </w:p>
        </w:tc>
        <w:tc>
          <w:tcPr>
            <w:tcW w:w="3260" w:type="dxa"/>
          </w:tcPr>
          <w:p w:rsidR="00AA1ED2" w:rsidRPr="00DB6FEC" w:rsidRDefault="00AA1ED2" w:rsidP="00AA1ED2">
            <w:pPr>
              <w:jc w:val="both"/>
              <w:rPr>
                <w:rFonts w:ascii="Times New Roman" w:hAnsi="Times New Roman"/>
                <w:color w:val="000000"/>
                <w:sz w:val="25"/>
                <w:szCs w:val="25"/>
              </w:rPr>
            </w:pPr>
            <w:r>
              <w:rPr>
                <w:rFonts w:ascii="Times New Roman" w:hAnsi="Times New Roman"/>
                <w:color w:val="000000"/>
                <w:sz w:val="25"/>
                <w:szCs w:val="25"/>
              </w:rPr>
              <w:lastRenderedPageBreak/>
              <w:t>14h00</w:t>
            </w:r>
            <w:r w:rsidRPr="00DB6FEC">
              <w:rPr>
                <w:rFonts w:ascii="Times New Roman" w:hAnsi="Times New Roman"/>
                <w:color w:val="000000"/>
                <w:sz w:val="25"/>
                <w:szCs w:val="25"/>
              </w:rPr>
              <w:t xml:space="preserve">: </w:t>
            </w:r>
            <w:r>
              <w:rPr>
                <w:rFonts w:ascii="Times New Roman" w:hAnsi="Times New Roman"/>
                <w:color w:val="000000"/>
                <w:sz w:val="25"/>
                <w:szCs w:val="25"/>
              </w:rPr>
              <w:t xml:space="preserve">Họp liên ngành (TAND, VKSND), giải quyết </w:t>
            </w:r>
            <w:r>
              <w:rPr>
                <w:rFonts w:ascii="Times New Roman" w:hAnsi="Times New Roman"/>
                <w:color w:val="000000"/>
                <w:sz w:val="25"/>
                <w:szCs w:val="25"/>
              </w:rPr>
              <w:lastRenderedPageBreak/>
              <w:t xml:space="preserve">khó khăn, vướng </w:t>
            </w:r>
            <w:proofErr w:type="gramStart"/>
            <w:r>
              <w:rPr>
                <w:rFonts w:ascii="Times New Roman" w:hAnsi="Times New Roman"/>
                <w:color w:val="000000"/>
                <w:sz w:val="25"/>
                <w:szCs w:val="25"/>
              </w:rPr>
              <w:t>mắc  vụ</w:t>
            </w:r>
            <w:proofErr w:type="gramEnd"/>
            <w:r>
              <w:rPr>
                <w:rFonts w:ascii="Times New Roman" w:hAnsi="Times New Roman"/>
                <w:color w:val="000000"/>
                <w:sz w:val="25"/>
                <w:szCs w:val="25"/>
              </w:rPr>
              <w:t xml:space="preserve"> Vina Solar và He Wenzhen. Tại P301 Cục.</w:t>
            </w:r>
          </w:p>
        </w:tc>
        <w:tc>
          <w:tcPr>
            <w:tcW w:w="2977"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lastRenderedPageBreak/>
              <w:t>13h30: Làm việc tại cơ quan</w:t>
            </w:r>
          </w:p>
        </w:tc>
      </w:tr>
      <w:tr w:rsidR="00AA1ED2" w:rsidRPr="00D57611" w:rsidTr="00684F14">
        <w:trPr>
          <w:trHeight w:val="404"/>
        </w:trPr>
        <w:tc>
          <w:tcPr>
            <w:tcW w:w="1416" w:type="dxa"/>
            <w:vMerge w:val="restart"/>
            <w:vAlign w:val="center"/>
          </w:tcPr>
          <w:p w:rsidR="00AA1ED2" w:rsidRPr="00DB6FEC" w:rsidRDefault="00AA1ED2" w:rsidP="00785DE7">
            <w:pPr>
              <w:spacing w:after="0" w:line="240" w:lineRule="auto"/>
              <w:jc w:val="center"/>
              <w:rPr>
                <w:rFonts w:ascii="Times New Roman" w:hAnsi="Times New Roman"/>
                <w:b/>
                <w:sz w:val="25"/>
                <w:szCs w:val="25"/>
              </w:rPr>
            </w:pPr>
            <w:r w:rsidRPr="00DB6FEC">
              <w:rPr>
                <w:rFonts w:ascii="Times New Roman" w:hAnsi="Times New Roman"/>
                <w:b/>
                <w:sz w:val="25"/>
                <w:szCs w:val="25"/>
              </w:rPr>
              <w:lastRenderedPageBreak/>
              <w:t>Th</w:t>
            </w:r>
            <w:r w:rsidR="00785DE7">
              <w:rPr>
                <w:rFonts w:ascii="Times New Roman" w:hAnsi="Times New Roman"/>
                <w:b/>
                <w:sz w:val="25"/>
                <w:szCs w:val="25"/>
              </w:rPr>
              <w:t>ứ</w:t>
            </w:r>
            <w:r w:rsidRPr="00DB6FEC">
              <w:rPr>
                <w:rFonts w:ascii="Times New Roman" w:hAnsi="Times New Roman"/>
                <w:b/>
                <w:sz w:val="25"/>
                <w:szCs w:val="25"/>
              </w:rPr>
              <w:t xml:space="preserve"> 5 </w:t>
            </w:r>
            <w:r w:rsidRPr="00DB6FEC">
              <w:rPr>
                <w:rFonts w:ascii="Times New Roman" w:hAnsi="Times New Roman"/>
                <w:i/>
                <w:sz w:val="25"/>
                <w:szCs w:val="25"/>
              </w:rPr>
              <w:t>(</w:t>
            </w:r>
            <w:r>
              <w:rPr>
                <w:rFonts w:ascii="Times New Roman" w:hAnsi="Times New Roman"/>
                <w:i/>
                <w:sz w:val="25"/>
                <w:szCs w:val="25"/>
              </w:rPr>
              <w:t>22</w:t>
            </w:r>
            <w:r w:rsidRPr="00DB6FEC">
              <w:rPr>
                <w:rFonts w:ascii="Times New Roman" w:hAnsi="Times New Roman"/>
                <w:i/>
                <w:sz w:val="25"/>
                <w:szCs w:val="25"/>
              </w:rPr>
              <w:t>/8)</w:t>
            </w:r>
          </w:p>
        </w:tc>
        <w:tc>
          <w:tcPr>
            <w:tcW w:w="3404"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3685" w:type="dxa"/>
          </w:tcPr>
          <w:p w:rsidR="00AA1ED2" w:rsidRPr="00DB6FEC" w:rsidRDefault="00AA1ED2" w:rsidP="00684F14">
            <w:pPr>
              <w:jc w:val="both"/>
              <w:rPr>
                <w:sz w:val="25"/>
                <w:szCs w:val="25"/>
              </w:rPr>
            </w:pPr>
            <w:r w:rsidRPr="00DB6FEC">
              <w:rPr>
                <w:rFonts w:ascii="Times New Roman" w:hAnsi="Times New Roman"/>
                <w:sz w:val="25"/>
                <w:szCs w:val="25"/>
              </w:rPr>
              <w:t>7h00: Làm việc</w:t>
            </w:r>
            <w:bookmarkStart w:id="0" w:name="_GoBack"/>
            <w:bookmarkEnd w:id="0"/>
            <w:r w:rsidRPr="00DB6FEC">
              <w:rPr>
                <w:rFonts w:ascii="Times New Roman" w:hAnsi="Times New Roman"/>
                <w:sz w:val="25"/>
                <w:szCs w:val="25"/>
              </w:rPr>
              <w:t xml:space="preserve"> tại cơ quan</w:t>
            </w:r>
          </w:p>
        </w:tc>
        <w:tc>
          <w:tcPr>
            <w:tcW w:w="3260" w:type="dxa"/>
          </w:tcPr>
          <w:p w:rsidR="00AA1ED2" w:rsidRPr="00DB6FEC" w:rsidRDefault="00AA1ED2" w:rsidP="00AA1ED2">
            <w:pPr>
              <w:jc w:val="both"/>
              <w:rPr>
                <w:sz w:val="25"/>
                <w:szCs w:val="25"/>
              </w:rPr>
            </w:pPr>
            <w:r w:rsidRPr="00DB6FEC">
              <w:rPr>
                <w:rFonts w:ascii="Times New Roman" w:hAnsi="Times New Roman"/>
                <w:sz w:val="25"/>
                <w:szCs w:val="25"/>
              </w:rPr>
              <w:t xml:space="preserve">7h00: </w:t>
            </w:r>
            <w:r>
              <w:rPr>
                <w:rFonts w:ascii="Times New Roman" w:hAnsi="Times New Roman"/>
                <w:sz w:val="25"/>
                <w:szCs w:val="25"/>
              </w:rPr>
              <w:t>Cưỡng chế kê biên và giao tài sản cho người mua được tài sản bán đấu giá vụ Vũ Văn Trang (cùng phòng Nghiệp vụ). Tại Xuân Cẩm, Hiệp Hòa, Bắc Giang.</w:t>
            </w:r>
          </w:p>
        </w:tc>
        <w:tc>
          <w:tcPr>
            <w:tcW w:w="2977"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r>
      <w:tr w:rsidR="00785DE7" w:rsidRPr="00D57611" w:rsidTr="00684F14">
        <w:trPr>
          <w:trHeight w:val="341"/>
        </w:trPr>
        <w:tc>
          <w:tcPr>
            <w:tcW w:w="1416" w:type="dxa"/>
            <w:vMerge/>
            <w:vAlign w:val="center"/>
          </w:tcPr>
          <w:p w:rsidR="00785DE7" w:rsidRPr="00DB6FEC" w:rsidRDefault="00785DE7" w:rsidP="00684F14">
            <w:pPr>
              <w:spacing w:after="0" w:line="240" w:lineRule="auto"/>
              <w:jc w:val="center"/>
              <w:rPr>
                <w:rFonts w:ascii="Times New Roman" w:hAnsi="Times New Roman"/>
                <w:sz w:val="25"/>
                <w:szCs w:val="25"/>
              </w:rPr>
            </w:pPr>
          </w:p>
        </w:tc>
        <w:tc>
          <w:tcPr>
            <w:tcW w:w="3404" w:type="dxa"/>
          </w:tcPr>
          <w:p w:rsidR="00785DE7" w:rsidRPr="00DB6FEC" w:rsidRDefault="00785DE7" w:rsidP="00585C22">
            <w:pPr>
              <w:jc w:val="both"/>
              <w:rPr>
                <w:rFonts w:ascii="Times New Roman" w:hAnsi="Times New Roman"/>
                <w:color w:val="000000"/>
                <w:sz w:val="25"/>
                <w:szCs w:val="25"/>
              </w:rPr>
            </w:pPr>
            <w:r>
              <w:rPr>
                <w:rFonts w:ascii="Times New Roman" w:hAnsi="Times New Roman"/>
                <w:color w:val="000000"/>
                <w:sz w:val="25"/>
                <w:szCs w:val="25"/>
              </w:rPr>
              <w:t>14h0</w:t>
            </w:r>
            <w:r w:rsidRPr="00DB6FEC">
              <w:rPr>
                <w:rFonts w:ascii="Times New Roman" w:hAnsi="Times New Roman"/>
                <w:color w:val="000000"/>
                <w:sz w:val="25"/>
                <w:szCs w:val="25"/>
              </w:rPr>
              <w:t xml:space="preserve">0: </w:t>
            </w:r>
            <w:r>
              <w:rPr>
                <w:rFonts w:ascii="Times New Roman" w:hAnsi="Times New Roman"/>
                <w:color w:val="000000"/>
                <w:sz w:val="25"/>
                <w:szCs w:val="25"/>
              </w:rPr>
              <w:t>Họp về công tác tổ chức cán bộ. Thành phần: LĐ cục và trưởng phòng TCCB.  Tại P301 Cục.</w:t>
            </w:r>
          </w:p>
        </w:tc>
        <w:tc>
          <w:tcPr>
            <w:tcW w:w="3685" w:type="dxa"/>
          </w:tcPr>
          <w:p w:rsidR="00785DE7" w:rsidRDefault="00785DE7" w:rsidP="00585C22">
            <w:pPr>
              <w:jc w:val="both"/>
            </w:pPr>
            <w:r w:rsidRPr="00DB71DD">
              <w:rPr>
                <w:rFonts w:ascii="Times New Roman" w:hAnsi="Times New Roman"/>
                <w:color w:val="000000"/>
                <w:sz w:val="25"/>
                <w:szCs w:val="25"/>
              </w:rPr>
              <w:t>14h00: Họp về công tác tổ chức cán bộ. Thành phần: LĐ cục và trưởng phòng TCCB.  Tại P301 Cục</w:t>
            </w:r>
          </w:p>
        </w:tc>
        <w:tc>
          <w:tcPr>
            <w:tcW w:w="3260" w:type="dxa"/>
          </w:tcPr>
          <w:p w:rsidR="00785DE7" w:rsidRDefault="00785DE7" w:rsidP="00585C22">
            <w:pPr>
              <w:jc w:val="both"/>
            </w:pPr>
            <w:r w:rsidRPr="00DB71DD">
              <w:rPr>
                <w:rFonts w:ascii="Times New Roman" w:hAnsi="Times New Roman"/>
                <w:color w:val="000000"/>
                <w:sz w:val="25"/>
                <w:szCs w:val="25"/>
              </w:rPr>
              <w:t>14h00: Họp về công tác tổ chức cán bộ. Thành phần: LĐ cục và trưởng phòng TCCB.  Tại P301 Cục</w:t>
            </w:r>
          </w:p>
        </w:tc>
        <w:tc>
          <w:tcPr>
            <w:tcW w:w="2977" w:type="dxa"/>
          </w:tcPr>
          <w:p w:rsidR="00785DE7" w:rsidRDefault="00785DE7" w:rsidP="00585C22">
            <w:pPr>
              <w:jc w:val="both"/>
            </w:pPr>
            <w:r w:rsidRPr="00DB71DD">
              <w:rPr>
                <w:rFonts w:ascii="Times New Roman" w:hAnsi="Times New Roman"/>
                <w:color w:val="000000"/>
                <w:sz w:val="25"/>
                <w:szCs w:val="25"/>
              </w:rPr>
              <w:t>14h00: Họp về công tác tổ chức cán bộ. Thành phần: LĐ cục và trưởng phòng TCCB.  Tại P301 Cục</w:t>
            </w:r>
          </w:p>
        </w:tc>
      </w:tr>
      <w:tr w:rsidR="00AA1ED2" w:rsidRPr="00D57611" w:rsidTr="00684F14">
        <w:trPr>
          <w:trHeight w:val="428"/>
        </w:trPr>
        <w:tc>
          <w:tcPr>
            <w:tcW w:w="1416" w:type="dxa"/>
            <w:vMerge w:val="restart"/>
            <w:vAlign w:val="center"/>
          </w:tcPr>
          <w:p w:rsidR="00AA1ED2" w:rsidRPr="00DB6FEC" w:rsidRDefault="00AA1ED2" w:rsidP="00AA1ED2">
            <w:pPr>
              <w:spacing w:after="0" w:line="240" w:lineRule="auto"/>
              <w:jc w:val="center"/>
              <w:rPr>
                <w:rFonts w:ascii="Times New Roman" w:hAnsi="Times New Roman"/>
                <w:sz w:val="25"/>
                <w:szCs w:val="25"/>
              </w:rPr>
            </w:pPr>
            <w:r w:rsidRPr="00DB6FEC">
              <w:rPr>
                <w:rFonts w:ascii="Times New Roman" w:hAnsi="Times New Roman"/>
                <w:b/>
                <w:sz w:val="25"/>
                <w:szCs w:val="25"/>
              </w:rPr>
              <w:t xml:space="preserve">Thứ 6 </w:t>
            </w:r>
            <w:r w:rsidRPr="00DB6FEC">
              <w:rPr>
                <w:rFonts w:ascii="Times New Roman" w:hAnsi="Times New Roman"/>
                <w:sz w:val="25"/>
                <w:szCs w:val="25"/>
              </w:rPr>
              <w:t>(</w:t>
            </w:r>
            <w:r>
              <w:rPr>
                <w:rFonts w:ascii="Times New Roman" w:hAnsi="Times New Roman"/>
                <w:i/>
                <w:sz w:val="25"/>
                <w:szCs w:val="25"/>
              </w:rPr>
              <w:t>23</w:t>
            </w:r>
            <w:r w:rsidRPr="00DB6FEC">
              <w:rPr>
                <w:rFonts w:ascii="Times New Roman" w:hAnsi="Times New Roman"/>
                <w:i/>
                <w:sz w:val="25"/>
                <w:szCs w:val="25"/>
              </w:rPr>
              <w:t>/8)</w:t>
            </w:r>
          </w:p>
        </w:tc>
        <w:tc>
          <w:tcPr>
            <w:tcW w:w="3404"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3685"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c>
          <w:tcPr>
            <w:tcW w:w="3260" w:type="dxa"/>
          </w:tcPr>
          <w:p w:rsidR="00AA1ED2" w:rsidRPr="00DB6FEC" w:rsidRDefault="00AA1ED2" w:rsidP="00AA1ED2">
            <w:pPr>
              <w:jc w:val="both"/>
              <w:rPr>
                <w:sz w:val="25"/>
                <w:szCs w:val="25"/>
              </w:rPr>
            </w:pPr>
            <w:r>
              <w:rPr>
                <w:rFonts w:ascii="Times New Roman" w:hAnsi="Times New Roman"/>
                <w:sz w:val="25"/>
                <w:szCs w:val="25"/>
              </w:rPr>
              <w:t>9</w:t>
            </w:r>
            <w:r w:rsidRPr="00DB6FEC">
              <w:rPr>
                <w:rFonts w:ascii="Times New Roman" w:hAnsi="Times New Roman"/>
                <w:sz w:val="25"/>
                <w:szCs w:val="25"/>
              </w:rPr>
              <w:t xml:space="preserve">h00: </w:t>
            </w:r>
            <w:r>
              <w:rPr>
                <w:rFonts w:ascii="Times New Roman" w:hAnsi="Times New Roman"/>
                <w:sz w:val="25"/>
                <w:szCs w:val="25"/>
              </w:rPr>
              <w:t xml:space="preserve">Tham gia tọa đàm “Hoàn thiện cơ chế chính sách thi hành </w:t>
            </w:r>
            <w:proofErr w:type="gramStart"/>
            <w:r>
              <w:rPr>
                <w:rFonts w:ascii="Times New Roman" w:hAnsi="Times New Roman"/>
                <w:sz w:val="25"/>
                <w:szCs w:val="25"/>
              </w:rPr>
              <w:t>án</w:t>
            </w:r>
            <w:proofErr w:type="gramEnd"/>
            <w:r>
              <w:rPr>
                <w:rFonts w:ascii="Times New Roman" w:hAnsi="Times New Roman"/>
                <w:sz w:val="25"/>
                <w:szCs w:val="25"/>
              </w:rPr>
              <w:t xml:space="preserve"> và giải quyết những tình huống vướng mắc trong thực tiễn công tác THA tín dụng ngân hàng (cùng đ/c Trang- NV). Tại Tuần Châu, Hạ Long, Quảng Ninh.</w:t>
            </w:r>
          </w:p>
        </w:tc>
        <w:tc>
          <w:tcPr>
            <w:tcW w:w="2977" w:type="dxa"/>
          </w:tcPr>
          <w:p w:rsidR="00AA1ED2" w:rsidRPr="00DB6FEC" w:rsidRDefault="00AA1ED2" w:rsidP="00684F14">
            <w:pPr>
              <w:jc w:val="both"/>
              <w:rPr>
                <w:sz w:val="25"/>
                <w:szCs w:val="25"/>
              </w:rPr>
            </w:pPr>
            <w:r w:rsidRPr="00DB6FEC">
              <w:rPr>
                <w:rFonts w:ascii="Times New Roman" w:hAnsi="Times New Roman"/>
                <w:sz w:val="25"/>
                <w:szCs w:val="25"/>
              </w:rPr>
              <w:t>7h00: Làm việc tại cơ quan</w:t>
            </w:r>
          </w:p>
        </w:tc>
      </w:tr>
      <w:tr w:rsidR="00AA1ED2" w:rsidRPr="00D57611" w:rsidTr="00684F14">
        <w:trPr>
          <w:trHeight w:val="428"/>
        </w:trPr>
        <w:tc>
          <w:tcPr>
            <w:tcW w:w="1416" w:type="dxa"/>
            <w:vMerge/>
          </w:tcPr>
          <w:p w:rsidR="00AA1ED2" w:rsidRPr="00DB6FEC" w:rsidRDefault="00AA1ED2" w:rsidP="00684F14">
            <w:pPr>
              <w:spacing w:after="0" w:line="240" w:lineRule="auto"/>
              <w:jc w:val="center"/>
              <w:rPr>
                <w:rFonts w:ascii="Times New Roman" w:hAnsi="Times New Roman"/>
                <w:sz w:val="25"/>
                <w:szCs w:val="25"/>
              </w:rPr>
            </w:pPr>
          </w:p>
        </w:tc>
        <w:tc>
          <w:tcPr>
            <w:tcW w:w="3404"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685"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t>13h30: Làm việc tại cơ quan</w:t>
            </w:r>
          </w:p>
        </w:tc>
        <w:tc>
          <w:tcPr>
            <w:tcW w:w="3260"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t xml:space="preserve">13h30: </w:t>
            </w:r>
            <w:r>
              <w:rPr>
                <w:rFonts w:ascii="Times New Roman" w:hAnsi="Times New Roman"/>
                <w:sz w:val="25"/>
                <w:szCs w:val="25"/>
              </w:rPr>
              <w:t xml:space="preserve">Tham gia tọa đàm “Hoàn thiện cơ chế chính sách thi hành </w:t>
            </w:r>
            <w:proofErr w:type="gramStart"/>
            <w:r>
              <w:rPr>
                <w:rFonts w:ascii="Times New Roman" w:hAnsi="Times New Roman"/>
                <w:sz w:val="25"/>
                <w:szCs w:val="25"/>
              </w:rPr>
              <w:t>án</w:t>
            </w:r>
            <w:proofErr w:type="gramEnd"/>
            <w:r>
              <w:rPr>
                <w:rFonts w:ascii="Times New Roman" w:hAnsi="Times New Roman"/>
                <w:sz w:val="25"/>
                <w:szCs w:val="25"/>
              </w:rPr>
              <w:t xml:space="preserve"> và giải quyết </w:t>
            </w:r>
            <w:r>
              <w:rPr>
                <w:rFonts w:ascii="Times New Roman" w:hAnsi="Times New Roman"/>
                <w:sz w:val="25"/>
                <w:szCs w:val="25"/>
              </w:rPr>
              <w:lastRenderedPageBreak/>
              <w:t>những tình huống vướng mắc trong thực tiễn công tác THA tín dụng ngân hàng (cùng đ/c Trang- NV). Tại Tuần Châu, Hạ Long, Quảng Ninh.</w:t>
            </w:r>
          </w:p>
        </w:tc>
        <w:tc>
          <w:tcPr>
            <w:tcW w:w="2977" w:type="dxa"/>
          </w:tcPr>
          <w:p w:rsidR="00AA1ED2" w:rsidRPr="00DB6FEC" w:rsidRDefault="00AA1ED2" w:rsidP="00684F14">
            <w:pPr>
              <w:jc w:val="both"/>
              <w:rPr>
                <w:rFonts w:ascii="Times New Roman" w:hAnsi="Times New Roman"/>
                <w:color w:val="000000"/>
                <w:sz w:val="25"/>
                <w:szCs w:val="25"/>
              </w:rPr>
            </w:pPr>
            <w:r w:rsidRPr="00DB6FEC">
              <w:rPr>
                <w:rFonts w:ascii="Times New Roman" w:hAnsi="Times New Roman"/>
                <w:color w:val="000000"/>
                <w:sz w:val="25"/>
                <w:szCs w:val="25"/>
              </w:rPr>
              <w:lastRenderedPageBreak/>
              <w:t>13h30: Làm việc tại cơ quan</w:t>
            </w:r>
          </w:p>
        </w:tc>
      </w:tr>
    </w:tbl>
    <w:p w:rsidR="00AA1ED2" w:rsidRPr="00D57611" w:rsidRDefault="00AA1ED2" w:rsidP="00AA1ED2">
      <w:pPr>
        <w:rPr>
          <w:sz w:val="26"/>
          <w:szCs w:val="26"/>
        </w:rPr>
      </w:pPr>
    </w:p>
    <w:p w:rsidR="00AA1ED2" w:rsidRPr="00D57611" w:rsidRDefault="00AA1ED2" w:rsidP="00AA1ED2">
      <w:pPr>
        <w:rPr>
          <w:sz w:val="26"/>
          <w:szCs w:val="26"/>
        </w:rPr>
      </w:pPr>
    </w:p>
    <w:p w:rsidR="00AA1ED2" w:rsidRDefault="00AA1ED2" w:rsidP="00AA1ED2"/>
    <w:p w:rsidR="00AA1ED2" w:rsidRDefault="00AA1ED2" w:rsidP="00AA1ED2"/>
    <w:p w:rsidR="00AA1ED2" w:rsidRDefault="00AA1ED2" w:rsidP="00AA1ED2"/>
    <w:p w:rsidR="00AA1ED2" w:rsidRDefault="00AA1ED2" w:rsidP="00AA1ED2"/>
    <w:p w:rsidR="00AA1ED2" w:rsidRDefault="00AA1ED2" w:rsidP="00AA1ED2"/>
    <w:p w:rsidR="00AA1ED2" w:rsidRDefault="00AA1ED2" w:rsidP="00AA1ED2"/>
    <w:p w:rsidR="007F689D" w:rsidRDefault="007F689D"/>
    <w:sectPr w:rsidR="007F689D" w:rsidSect="00DB6FEC">
      <w:pgSz w:w="16839" w:h="11907" w:orient="landscape"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D2"/>
    <w:rsid w:val="00297EAB"/>
    <w:rsid w:val="00585C22"/>
    <w:rsid w:val="00785DE7"/>
    <w:rsid w:val="007F689D"/>
    <w:rsid w:val="0084372D"/>
    <w:rsid w:val="008722CF"/>
    <w:rsid w:val="008F1B32"/>
    <w:rsid w:val="00AA1ED2"/>
    <w:rsid w:val="00B27DD9"/>
    <w:rsid w:val="00B626AA"/>
    <w:rsid w:val="00C81642"/>
    <w:rsid w:val="00E843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D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D2"/>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D7710-8B38-4A5F-9876-BA8497B4DE0F}"/>
</file>

<file path=customXml/itemProps2.xml><?xml version="1.0" encoding="utf-8"?>
<ds:datastoreItem xmlns:ds="http://schemas.openxmlformats.org/officeDocument/2006/customXml" ds:itemID="{F23AAC1F-6859-4850-8A20-3BFE074B39F2}"/>
</file>

<file path=customXml/itemProps3.xml><?xml version="1.0" encoding="utf-8"?>
<ds:datastoreItem xmlns:ds="http://schemas.openxmlformats.org/officeDocument/2006/customXml" ds:itemID="{8DDBC56B-F96F-4BE8-82DE-8638A57AFCE9}"/>
</file>

<file path=docProps/app.xml><?xml version="1.0" encoding="utf-8"?>
<Properties xmlns="http://schemas.openxmlformats.org/officeDocument/2006/extended-properties" xmlns:vt="http://schemas.openxmlformats.org/officeDocument/2006/docPropsVTypes">
  <Template>Normal</Template>
  <TotalTime>17</TotalTime>
  <Pages>3</Pages>
  <Words>390</Words>
  <Characters>2227</Characters>
  <Application>Microsoft Office Word</Application>
  <DocSecurity>0</DocSecurity>
  <Lines>18</Lines>
  <Paragraphs>5</Paragraphs>
  <ScaleCrop>false</ScaleCrop>
  <Company>Microsoft</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Luxury</dc:creator>
  <cp:lastModifiedBy>Luxury</cp:lastModifiedBy>
  <cp:revision>7</cp:revision>
  <dcterms:created xsi:type="dcterms:W3CDTF">2024-08-16T09:14:00Z</dcterms:created>
  <dcterms:modified xsi:type="dcterms:W3CDTF">2024-08-16T09:31:00Z</dcterms:modified>
</cp:coreProperties>
</file>